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F54" w:rsidRPr="000E5FFE" w:rsidRDefault="00035F54" w:rsidP="000E5FFE">
      <w:pPr>
        <w:keepNext/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4"/>
        <w:rPr>
          <w:rFonts w:ascii="Arial" w:hAnsi="Arial" w:cs="Arial"/>
          <w:b/>
          <w:bCs/>
          <w:sz w:val="20"/>
          <w:szCs w:val="20"/>
        </w:rPr>
      </w:pPr>
      <w:r w:rsidRPr="000E5FFE">
        <w:rPr>
          <w:rFonts w:ascii="Arial" w:hAnsi="Arial" w:cs="Arial"/>
          <w:b/>
          <w:bCs/>
          <w:sz w:val="20"/>
          <w:szCs w:val="20"/>
        </w:rPr>
        <w:t>REFERÊNCIAS</w:t>
      </w:r>
    </w:p>
    <w:p w:rsidR="00035F54" w:rsidRPr="000E5FFE" w:rsidRDefault="00035F54" w:rsidP="000E5FFE">
      <w:pPr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035F54" w:rsidRPr="000E5F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E5FFE">
        <w:rPr>
          <w:rFonts w:ascii="Arial" w:hAnsi="Arial" w:cs="Arial"/>
          <w:sz w:val="20"/>
          <w:szCs w:val="20"/>
          <w:lang w:eastAsia="pt-PT"/>
        </w:rPr>
        <w:t>Número de unidades:</w:t>
      </w:r>
      <w:r w:rsidRPr="000E5F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E5F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E5FFE">
        <w:rPr>
          <w:rFonts w:ascii="Arial" w:hAnsi="Arial" w:cs="Arial"/>
          <w:sz w:val="20"/>
          <w:szCs w:val="20"/>
          <w:lang w:eastAsia="pt-PT"/>
        </w:rPr>
        <w:t>Serviço/ local de instalação:</w:t>
      </w:r>
      <w:r w:rsidRPr="000E5F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E5F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E5FFE">
        <w:rPr>
          <w:rFonts w:ascii="Arial" w:hAnsi="Arial" w:cs="Arial"/>
          <w:sz w:val="20"/>
          <w:szCs w:val="20"/>
          <w:lang w:eastAsia="pt-PT"/>
        </w:rPr>
        <w:t xml:space="preserve">Fabricante / marca: </w:t>
      </w:r>
      <w:r w:rsidRPr="000E5F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E5F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E5FFE">
        <w:rPr>
          <w:rFonts w:ascii="Arial" w:hAnsi="Arial" w:cs="Arial"/>
          <w:sz w:val="20"/>
          <w:szCs w:val="20"/>
          <w:lang w:eastAsia="pt-PT"/>
        </w:rPr>
        <w:t xml:space="preserve">Tipo / modelo: </w:t>
      </w:r>
      <w:r w:rsidRPr="000E5F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Default="00035F54" w:rsidP="000062F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Fluído a elevar:……………………………………………………………………………………...</w:t>
      </w:r>
    </w:p>
    <w:p w:rsidR="00035F54" w:rsidRPr="000E5F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E5FFE">
        <w:rPr>
          <w:rFonts w:ascii="Arial" w:hAnsi="Arial" w:cs="Arial"/>
          <w:sz w:val="20"/>
          <w:szCs w:val="20"/>
          <w:lang w:eastAsia="pt-PT"/>
        </w:rPr>
        <w:t xml:space="preserve">Certificações/ homologações </w:t>
      </w:r>
      <w:r w:rsidRPr="000E5F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E5FFE">
        <w:rPr>
          <w:rFonts w:ascii="Arial" w:hAnsi="Arial" w:cs="Arial"/>
          <w:sz w:val="20"/>
          <w:szCs w:val="20"/>
          <w:lang w:eastAsia="pt-PT"/>
        </w:rPr>
        <w:t xml:space="preserve">Catálogo técnico anexo n. </w:t>
      </w:r>
      <w:r w:rsidRPr="000E5F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E5F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</w:p>
    <w:p w:rsidR="00035F54" w:rsidRDefault="00035F5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CARACTERÍSTICAS DA BOMBA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Altura manométrica </w:t>
      </w:r>
      <w:proofErr w:type="gramStart"/>
      <w:r>
        <w:rPr>
          <w:rFonts w:ascii="Arial" w:hAnsi="Arial" w:cs="Arial"/>
          <w:sz w:val="20"/>
          <w:szCs w:val="20"/>
        </w:rPr>
        <w:t>máxima:…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………………………………………………………………………...m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Caudal nominal correspondente:…………………………………………………………………… (l/s)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Altura manométrica nominal mínima:………………………………………………………………… m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Rendimento nominal:………………………………………………………………………………. …..%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Potência nominal:………………………………………………………………………………………kW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Caudal mínimo:……………………………………………………………………………………......(l/s)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Caudal máximo:………………………………………………………………………………………..(l/s)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Caudal correspondente:………………………………………………………………………………(l/s)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Rendimento da bomba para </w:t>
      </w:r>
      <w:proofErr w:type="spellStart"/>
      <w:r>
        <w:rPr>
          <w:rFonts w:ascii="Arial" w:hAnsi="Arial" w:cs="Arial"/>
          <w:sz w:val="20"/>
          <w:szCs w:val="20"/>
        </w:rPr>
        <w:t>Hmax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Hmin</w:t>
      </w:r>
      <w:proofErr w:type="spellEnd"/>
      <w:r>
        <w:rPr>
          <w:rFonts w:ascii="Arial" w:hAnsi="Arial" w:cs="Arial"/>
          <w:sz w:val="20"/>
          <w:szCs w:val="20"/>
        </w:rPr>
        <w:t>:…………………………………………………………….%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Potência absorvida ao meio para </w:t>
      </w:r>
      <w:proofErr w:type="spellStart"/>
      <w:r>
        <w:rPr>
          <w:rFonts w:ascii="Arial" w:hAnsi="Arial" w:cs="Arial"/>
          <w:sz w:val="20"/>
          <w:szCs w:val="20"/>
        </w:rPr>
        <w:t>Hmax</w:t>
      </w:r>
      <w:proofErr w:type="spellEnd"/>
      <w:r>
        <w:rPr>
          <w:rFonts w:ascii="Arial" w:hAnsi="Arial" w:cs="Arial"/>
          <w:sz w:val="20"/>
          <w:szCs w:val="20"/>
        </w:rPr>
        <w:t>/</w:t>
      </w:r>
      <w:proofErr w:type="spellStart"/>
      <w:r>
        <w:rPr>
          <w:rFonts w:ascii="Arial" w:hAnsi="Arial" w:cs="Arial"/>
          <w:sz w:val="20"/>
          <w:szCs w:val="20"/>
        </w:rPr>
        <w:t>Hmin</w:t>
      </w:r>
      <w:proofErr w:type="spellEnd"/>
      <w:r>
        <w:rPr>
          <w:rFonts w:ascii="Arial" w:hAnsi="Arial" w:cs="Arial"/>
          <w:sz w:val="20"/>
          <w:szCs w:val="20"/>
        </w:rPr>
        <w:t>:…………………………………………………......</w:t>
      </w:r>
      <w:proofErr w:type="spellStart"/>
      <w:r>
        <w:rPr>
          <w:rFonts w:ascii="Arial" w:hAnsi="Arial" w:cs="Arial"/>
          <w:sz w:val="20"/>
          <w:szCs w:val="20"/>
        </w:rPr>
        <w:t>Kw</w:t>
      </w:r>
      <w:proofErr w:type="spellEnd"/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Curvas características anexas n. (curva H-Q, P-Q, NPSH-Q)………………………………………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Velocidade de rotação:………………………………………………………………………………….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Diâmetro dos impulsores:……………………………………………………………………………….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Diâmetro da passagem livre do impulsor:…………………………………………………………mm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Diâmetro e tipo de uniões (compressão):………………………………………………………….mm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Diâmetro e tipo de uniões (aspiração):……………………………………………………………..mm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  <w:vertAlign w:val="superscript"/>
        </w:rPr>
      </w:pPr>
      <w:r>
        <w:rPr>
          <w:rFonts w:ascii="Arial" w:hAnsi="Arial" w:cs="Arial"/>
          <w:sz w:val="20"/>
          <w:szCs w:val="20"/>
        </w:rPr>
        <w:t>Momento de inércia das massas girantes (MD 2/4):…………………………………………….kg/m</w:t>
      </w:r>
      <w:r w:rsidRPr="00081AF3">
        <w:rPr>
          <w:rFonts w:ascii="Arial" w:hAnsi="Arial" w:cs="Arial"/>
          <w:sz w:val="20"/>
          <w:szCs w:val="20"/>
          <w:vertAlign w:val="superscript"/>
        </w:rPr>
        <w:t>2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de chumaceira e rolamentos:………………………………………………………………………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de lubrificação:…………………………………………………………………………………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Massa:………………………………………………………………………………………………kg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54" w:rsidRDefault="00035F54" w:rsidP="00081AF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CARACTERÍSTICAS DO MOTO ELÉTRICO</w:t>
      </w:r>
    </w:p>
    <w:p w:rsidR="00035F54" w:rsidRDefault="00035F54" w:rsidP="00081AF3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Fabricante / marca: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Tipo / modelo: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Tipo de rotor: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Certificações/ homologações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Potência nominal 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>kW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Velocidade de rotação nominal 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rpm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>Tensão de alimentação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V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Número de fases: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Classe de isolamento do estator: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Corrente nominal  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A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Tipo de arranque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>Intensidade de arranque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x In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Sobrecarga admissível durante 60 min 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A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>Binário nominal (</w:t>
      </w:r>
      <w:proofErr w:type="spellStart"/>
      <w:r w:rsidRPr="00081AF3">
        <w:rPr>
          <w:rFonts w:ascii="Arial" w:hAnsi="Arial" w:cs="Arial"/>
          <w:sz w:val="20"/>
          <w:szCs w:val="20"/>
          <w:lang w:eastAsia="pt-PT"/>
        </w:rPr>
        <w:t>Bn</w:t>
      </w:r>
      <w:proofErr w:type="spellEnd"/>
      <w:r w:rsidRPr="00081AF3">
        <w:rPr>
          <w:rFonts w:ascii="Arial" w:hAnsi="Arial" w:cs="Arial"/>
          <w:sz w:val="20"/>
          <w:szCs w:val="20"/>
          <w:lang w:eastAsia="pt-PT"/>
        </w:rPr>
        <w:t>)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N m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Binário de arranque sem arrancador 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x </w:t>
      </w:r>
      <w:proofErr w:type="spellStart"/>
      <w:r w:rsidRPr="00081AF3">
        <w:rPr>
          <w:rFonts w:ascii="Arial" w:hAnsi="Arial" w:cs="Arial"/>
          <w:sz w:val="20"/>
          <w:szCs w:val="20"/>
          <w:lang w:eastAsia="pt-PT"/>
        </w:rPr>
        <w:t>Bn</w:t>
      </w:r>
      <w:proofErr w:type="spellEnd"/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>Momento de inércia das massas girantes (MD2 / 4)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>kg m2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Tipo de chumaceiras: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Classe de proteção: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Nível de ruído: 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 xml:space="preserve"> dB</w:t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Nível de vibrações: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>Massa</w:t>
      </w:r>
      <w:r w:rsidRPr="00081AF3">
        <w:rPr>
          <w:rFonts w:ascii="Arial" w:hAnsi="Arial" w:cs="Arial"/>
          <w:sz w:val="20"/>
          <w:szCs w:val="20"/>
          <w:lang w:eastAsia="pt-PT"/>
        </w:rPr>
        <w:tab/>
        <w:t>kg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54" w:rsidRPr="00081AF3" w:rsidRDefault="00035F54" w:rsidP="00081AF3">
      <w:pPr>
        <w:keepNext/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4"/>
        <w:rPr>
          <w:rFonts w:ascii="Arial" w:hAnsi="Arial" w:cs="Arial"/>
          <w:b/>
          <w:bCs/>
          <w:sz w:val="20"/>
          <w:szCs w:val="20"/>
        </w:rPr>
      </w:pPr>
      <w:r w:rsidRPr="00081AF3">
        <w:rPr>
          <w:rFonts w:ascii="Arial" w:hAnsi="Arial" w:cs="Arial"/>
          <w:b/>
          <w:bCs/>
          <w:sz w:val="20"/>
          <w:szCs w:val="20"/>
        </w:rPr>
        <w:t>MATERIAIS CONSTITUINTES DA BOMBA</w:t>
      </w:r>
    </w:p>
    <w:p w:rsidR="00035F54" w:rsidRPr="00081AF3" w:rsidRDefault="00035F54" w:rsidP="00081AF3">
      <w:pPr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Corpo: 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Impulsor: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Veio: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lastRenderedPageBreak/>
        <w:t xml:space="preserve">Casquilhos: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Anéis de desgaste: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Base de apoio: </w:t>
      </w:r>
      <w:r w:rsidRPr="00081AF3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81AF3" w:rsidRDefault="00035F54" w:rsidP="00081AF3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81AF3">
        <w:rPr>
          <w:rFonts w:ascii="Arial" w:hAnsi="Arial" w:cs="Arial"/>
          <w:sz w:val="20"/>
          <w:szCs w:val="20"/>
          <w:lang w:eastAsia="pt-PT"/>
        </w:rPr>
        <w:t xml:space="preserve">Proteção anticorrosiva e pintura de </w:t>
      </w:r>
      <w:r>
        <w:rPr>
          <w:rFonts w:ascii="Arial" w:hAnsi="Arial" w:cs="Arial"/>
          <w:sz w:val="20"/>
          <w:szCs w:val="20"/>
          <w:lang w:eastAsia="pt-PT"/>
        </w:rPr>
        <w:t>acabamento:……………………………………………….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54" w:rsidRPr="000062FE" w:rsidRDefault="00035F54" w:rsidP="000062FE">
      <w:pPr>
        <w:keepNext/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4"/>
        <w:rPr>
          <w:rFonts w:ascii="Arial" w:hAnsi="Arial" w:cs="Arial"/>
          <w:b/>
          <w:bCs/>
          <w:sz w:val="20"/>
          <w:szCs w:val="20"/>
        </w:rPr>
      </w:pPr>
      <w:r w:rsidRPr="000062FE">
        <w:rPr>
          <w:rFonts w:ascii="Arial" w:hAnsi="Arial" w:cs="Arial"/>
          <w:b/>
          <w:bCs/>
          <w:sz w:val="20"/>
          <w:szCs w:val="20"/>
        </w:rPr>
        <w:t>NORMAS DA BOMBA/ GRUPO</w:t>
      </w:r>
    </w:p>
    <w:p w:rsidR="00035F54" w:rsidRPr="000062FE" w:rsidRDefault="00035F54" w:rsidP="000062FE">
      <w:pPr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>Dimensionais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 xml:space="preserve">Das flanges/outros tipos de união: 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>Normas de controlo de qualidade: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 xml:space="preserve">Normas de fabrico e ensaio em fábrica: 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035F54" w:rsidRPr="000062FE" w:rsidRDefault="00035F54" w:rsidP="000062FE">
      <w:pPr>
        <w:keepNext/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4"/>
        <w:rPr>
          <w:rFonts w:ascii="Arial" w:hAnsi="Arial" w:cs="Arial"/>
          <w:b/>
          <w:bCs/>
          <w:sz w:val="20"/>
          <w:szCs w:val="20"/>
        </w:rPr>
      </w:pPr>
      <w:r w:rsidRPr="000062FE">
        <w:rPr>
          <w:rFonts w:ascii="Arial" w:hAnsi="Arial" w:cs="Arial"/>
          <w:b/>
          <w:bCs/>
          <w:sz w:val="20"/>
          <w:szCs w:val="20"/>
        </w:rPr>
        <w:t>NORMAS DO MOTOR</w:t>
      </w:r>
    </w:p>
    <w:p w:rsidR="00035F54" w:rsidRPr="000062FE" w:rsidRDefault="00035F54" w:rsidP="000062FE">
      <w:pPr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>Dimensionais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>Normas de controlo de qualidade: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 xml:space="preserve">Normas de fabrico e ensaio em fábrica: 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>Ligação motor / bomba: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 xml:space="preserve">Forma de fixação: 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Material das guias de elevação:…………………………………………………………………..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Camisa de refrigeração em (indicar material):……………………………………….se aplicável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Nota: A camisa de refrigeração só é aplicável no caso de grupos para instalação em câmara seca</w:t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54" w:rsidRPr="000062FE" w:rsidRDefault="00035F54" w:rsidP="000062FE">
      <w:pPr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0062FE">
        <w:rPr>
          <w:rFonts w:ascii="Arial" w:hAnsi="Arial" w:cs="Arial"/>
          <w:b/>
          <w:bCs/>
          <w:sz w:val="20"/>
          <w:szCs w:val="20"/>
        </w:rPr>
        <w:t>DESCRIÇÕES</w:t>
      </w:r>
      <w:r w:rsidRPr="000062FE">
        <w:rPr>
          <w:rFonts w:ascii="Arial" w:hAnsi="Arial" w:cs="Arial"/>
          <w:sz w:val="20"/>
          <w:szCs w:val="20"/>
        </w:rPr>
        <w:t xml:space="preserve"> (em folha anexa, se necessário)</w:t>
      </w:r>
    </w:p>
    <w:p w:rsidR="00035F54" w:rsidRPr="000062FE" w:rsidRDefault="00035F54" w:rsidP="000062FE">
      <w:pPr>
        <w:widowControl w:val="0"/>
        <w:tabs>
          <w:tab w:val="right" w:leader="dot" w:pos="907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b/>
          <w:bCs/>
          <w:sz w:val="20"/>
          <w:szCs w:val="20"/>
          <w:lang w:eastAsia="pt-PT"/>
        </w:rPr>
      </w:pPr>
      <w:bookmarkStart w:id="0" w:name="_GoBack"/>
      <w:r w:rsidRPr="000062FE">
        <w:rPr>
          <w:rFonts w:ascii="Arial" w:hAnsi="Arial" w:cs="Arial"/>
          <w:b/>
          <w:bCs/>
          <w:sz w:val="20"/>
          <w:szCs w:val="20"/>
          <w:lang w:eastAsia="pt-PT"/>
        </w:rPr>
        <w:t xml:space="preserve">OBSERVAÇÕES </w:t>
      </w: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bookmarkEnd w:id="0"/>
    <w:p w:rsidR="00035F54" w:rsidRPr="000062FE" w:rsidRDefault="00035F54" w:rsidP="000062FE">
      <w:pPr>
        <w:widowControl w:val="0"/>
        <w:tabs>
          <w:tab w:val="right" w:leader="dot" w:pos="7938"/>
          <w:tab w:val="right" w:leader="dot" w:pos="9636"/>
        </w:tabs>
        <w:spacing w:after="0" w:line="240" w:lineRule="auto"/>
        <w:rPr>
          <w:rFonts w:ascii="Arial" w:hAnsi="Arial" w:cs="Arial"/>
          <w:sz w:val="20"/>
          <w:szCs w:val="20"/>
          <w:lang w:eastAsia="pt-PT"/>
        </w:rPr>
      </w:pPr>
      <w:r w:rsidRPr="000062FE">
        <w:rPr>
          <w:rFonts w:ascii="Arial" w:hAnsi="Arial" w:cs="Arial"/>
          <w:sz w:val="20"/>
          <w:szCs w:val="20"/>
          <w:lang w:eastAsia="pt-PT"/>
        </w:rPr>
        <w:tab/>
      </w: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54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35F54" w:rsidRPr="00081AF3" w:rsidRDefault="00035F54" w:rsidP="00081AF3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35F54" w:rsidRPr="00081AF3" w:rsidSect="000E5FFE">
      <w:headerReference w:type="default" r:id="rId6"/>
      <w:footerReference w:type="default" r:id="rId7"/>
      <w:pgSz w:w="11906" w:h="16838"/>
      <w:pgMar w:top="1417" w:right="1701" w:bottom="1417" w:left="1701" w:header="19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F54" w:rsidRDefault="00035F54" w:rsidP="000E5FFE">
      <w:pPr>
        <w:spacing w:after="0" w:line="240" w:lineRule="auto"/>
      </w:pPr>
      <w:r>
        <w:separator/>
      </w:r>
    </w:p>
  </w:endnote>
  <w:endnote w:type="continuationSeparator" w:id="0">
    <w:p w:rsidR="00035F54" w:rsidRDefault="00035F54" w:rsidP="000E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5F54" w:rsidRPr="000E5FFE" w:rsidRDefault="00035F54" w:rsidP="000E5FFE">
    <w:pPr>
      <w:tabs>
        <w:tab w:val="left" w:pos="510"/>
        <w:tab w:val="left" w:pos="6720"/>
      </w:tabs>
      <w:spacing w:before="120" w:line="312" w:lineRule="auto"/>
      <w:rPr>
        <w:rFonts w:ascii="Arial" w:hAnsi="Arial" w:cs="Arial"/>
        <w:i/>
        <w:iCs/>
        <w:color w:val="FF0000"/>
        <w:sz w:val="20"/>
        <w:szCs w:val="20"/>
        <w:lang w:eastAsia="pt-PT"/>
      </w:rPr>
    </w:pPr>
    <w:r w:rsidRPr="000E5FFE">
      <w:rPr>
        <w:rFonts w:ascii="Arial" w:hAnsi="Arial" w:cs="Arial"/>
        <w:i/>
        <w:iCs/>
        <w:color w:val="FF0000"/>
        <w:sz w:val="20"/>
        <w:szCs w:val="20"/>
        <w:lang w:eastAsia="pt-PT"/>
      </w:rPr>
      <w:tab/>
    </w:r>
    <w:r w:rsidRPr="000E5FFE">
      <w:rPr>
        <w:rFonts w:ascii="Arial" w:hAnsi="Arial" w:cs="Arial"/>
        <w:i/>
        <w:iCs/>
        <w:color w:val="FF0000"/>
        <w:sz w:val="20"/>
        <w:szCs w:val="20"/>
        <w:lang w:eastAsia="pt-PT"/>
      </w:rPr>
      <w:tab/>
    </w:r>
  </w:p>
  <w:p w:rsidR="00035F54" w:rsidRPr="000E5FFE" w:rsidRDefault="00035F54" w:rsidP="000E5FFE">
    <w:pPr>
      <w:overflowPunct w:val="0"/>
      <w:autoSpaceDE w:val="0"/>
      <w:autoSpaceDN w:val="0"/>
      <w:adjustRightInd w:val="0"/>
      <w:spacing w:before="240" w:after="0" w:line="360" w:lineRule="atLeast"/>
      <w:jc w:val="both"/>
      <w:textAlignment w:val="baseline"/>
      <w:rPr>
        <w:rFonts w:ascii="Arial" w:hAnsi="Arial" w:cs="Arial"/>
      </w:rPr>
    </w:pPr>
  </w:p>
  <w:p w:rsidR="00035F54" w:rsidRPr="000E5FFE" w:rsidRDefault="00035F54" w:rsidP="000E5FFE"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Arial" w:hAnsi="Arial" w:cs="Arial"/>
        <w:sz w:val="16"/>
        <w:szCs w:val="16"/>
      </w:rPr>
    </w:pPr>
  </w:p>
  <w:p w:rsidR="00035F54" w:rsidRPr="000E5FFE" w:rsidRDefault="00035F54" w:rsidP="000E5FFE">
    <w:pPr>
      <w:overflowPunct w:val="0"/>
      <w:autoSpaceDE w:val="0"/>
      <w:autoSpaceDN w:val="0"/>
      <w:adjustRightInd w:val="0"/>
      <w:spacing w:before="240" w:after="0" w:line="360" w:lineRule="atLeast"/>
      <w:jc w:val="both"/>
      <w:textAlignment w:val="baseline"/>
      <w:rPr>
        <w:rFonts w:ascii="Arial" w:hAnsi="Arial" w:cs="Arial"/>
      </w:rPr>
    </w:pPr>
  </w:p>
  <w:p w:rsidR="00035F54" w:rsidRPr="008405E2" w:rsidRDefault="00035F54" w:rsidP="007F695B">
    <w:pPr>
      <w:pBdr>
        <w:top w:val="single" w:sz="4" w:space="1" w:color="auto"/>
      </w:pBdr>
      <w:tabs>
        <w:tab w:val="center" w:pos="4153"/>
        <w:tab w:val="right" w:pos="846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rPr>
        <w:rFonts w:ascii="Arial" w:hAnsi="Arial" w:cs="Arial"/>
        <w:sz w:val="18"/>
        <w:szCs w:val="18"/>
      </w:rPr>
    </w:pPr>
    <w:r w:rsidRPr="008405E2">
      <w:rPr>
        <w:rFonts w:ascii="Arial" w:hAnsi="Arial" w:cs="Arial"/>
        <w:sz w:val="18"/>
        <w:szCs w:val="18"/>
      </w:rPr>
      <w:t>Programa de Concurso (Designaç</w:t>
    </w:r>
    <w:r>
      <w:rPr>
        <w:rFonts w:ascii="Arial" w:hAnsi="Arial" w:cs="Arial"/>
        <w:sz w:val="18"/>
        <w:szCs w:val="18"/>
      </w:rPr>
      <w:t xml:space="preserve">ão do Anexo)                   </w:t>
    </w:r>
    <w:r>
      <w:rPr>
        <w:rFonts w:ascii="Arial" w:hAnsi="Arial" w:cs="Arial"/>
        <w:sz w:val="18"/>
        <w:szCs w:val="18"/>
      </w:rPr>
      <w:tab/>
    </w:r>
    <w:r w:rsidRPr="008405E2">
      <w:rPr>
        <w:rFonts w:ascii="Arial" w:hAnsi="Arial" w:cs="Arial"/>
        <w:sz w:val="18"/>
        <w:szCs w:val="18"/>
      </w:rPr>
      <w:fldChar w:fldCharType="begin"/>
    </w:r>
    <w:r w:rsidRPr="008405E2">
      <w:rPr>
        <w:rFonts w:ascii="Arial" w:hAnsi="Arial" w:cs="Arial"/>
        <w:sz w:val="18"/>
        <w:szCs w:val="18"/>
      </w:rPr>
      <w:instrText xml:space="preserve"> PAGE </w:instrText>
    </w:r>
    <w:r w:rsidRPr="008405E2">
      <w:rPr>
        <w:rFonts w:ascii="Arial" w:hAnsi="Arial" w:cs="Arial"/>
        <w:sz w:val="18"/>
        <w:szCs w:val="18"/>
      </w:rPr>
      <w:fldChar w:fldCharType="separate"/>
    </w:r>
    <w:r w:rsidR="008030A3">
      <w:rPr>
        <w:rFonts w:ascii="Arial" w:hAnsi="Arial" w:cs="Arial"/>
        <w:noProof/>
        <w:sz w:val="18"/>
        <w:szCs w:val="18"/>
      </w:rPr>
      <w:t>1</w:t>
    </w:r>
    <w:r w:rsidRPr="008405E2">
      <w:rPr>
        <w:rFonts w:ascii="Arial" w:hAnsi="Arial" w:cs="Arial"/>
        <w:sz w:val="18"/>
        <w:szCs w:val="18"/>
      </w:rPr>
      <w:fldChar w:fldCharType="end"/>
    </w:r>
    <w:r w:rsidRPr="008405E2">
      <w:rPr>
        <w:rFonts w:ascii="Arial" w:hAnsi="Arial" w:cs="Arial"/>
        <w:sz w:val="18"/>
        <w:szCs w:val="18"/>
      </w:rPr>
      <w:t>/3</w:t>
    </w:r>
  </w:p>
  <w:p w:rsidR="00035F54" w:rsidRDefault="00035F54">
    <w:pPr>
      <w:pStyle w:val="Rodap"/>
    </w:pPr>
  </w:p>
  <w:p w:rsidR="00035F54" w:rsidRDefault="00035F5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F54" w:rsidRDefault="00035F54" w:rsidP="000E5FFE">
      <w:pPr>
        <w:spacing w:after="0" w:line="240" w:lineRule="auto"/>
      </w:pPr>
      <w:r>
        <w:separator/>
      </w:r>
    </w:p>
  </w:footnote>
  <w:footnote w:type="continuationSeparator" w:id="0">
    <w:p w:rsidR="00035F54" w:rsidRDefault="00035F54" w:rsidP="000E5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5F54" w:rsidRDefault="00035F54">
    <w:pPr>
      <w:pStyle w:val="Cabealho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577"/>
      <w:gridCol w:w="3421"/>
      <w:gridCol w:w="2722"/>
    </w:tblGrid>
    <w:tr w:rsidR="00035F54" w:rsidRPr="006F617D" w:rsidTr="007F695B">
      <w:trPr>
        <w:trHeight w:val="557"/>
      </w:trPr>
      <w:tc>
        <w:tcPr>
          <w:tcW w:w="2601" w:type="dxa"/>
          <w:vMerge w:val="restart"/>
          <w:vAlign w:val="center"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  <w:t>(designação e,</w:t>
          </w:r>
        </w:p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  <w:t>ou logotipo do</w:t>
          </w:r>
        </w:p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  <w:t>concorrente)</w:t>
          </w:r>
        </w:p>
      </w:tc>
      <w:tc>
        <w:tcPr>
          <w:tcW w:w="3447" w:type="dxa"/>
          <w:tcBorders>
            <w:bottom w:val="nil"/>
          </w:tcBorders>
          <w:vAlign w:val="center"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caps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caps/>
              <w:sz w:val="20"/>
              <w:szCs w:val="20"/>
              <w:lang w:eastAsia="pt-PT"/>
            </w:rPr>
            <w:t>Folha de características</w:t>
          </w:r>
        </w:p>
      </w:tc>
      <w:tc>
        <w:tcPr>
          <w:tcW w:w="2672" w:type="dxa"/>
          <w:vMerge w:val="restart"/>
          <w:vAlign w:val="center"/>
        </w:tcPr>
        <w:p w:rsidR="00035F54" w:rsidRPr="000E5FFE" w:rsidRDefault="005110AE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0"/>
              <w:lang w:eastAsia="pt-PT"/>
            </w:rPr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5.6pt;height:32.65pt">
                <v:imagedata r:id="rId1" o:title="Logo_AgdA"/>
              </v:shape>
            </w:pict>
          </w:r>
        </w:p>
      </w:tc>
    </w:tr>
    <w:tr w:rsidR="00035F54" w:rsidRPr="006F617D" w:rsidTr="007F695B">
      <w:trPr>
        <w:trHeight w:val="638"/>
      </w:trPr>
      <w:tc>
        <w:tcPr>
          <w:tcW w:w="2601" w:type="dxa"/>
          <w:vMerge/>
          <w:vAlign w:val="center"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i/>
              <w:iCs/>
              <w:sz w:val="20"/>
              <w:szCs w:val="20"/>
              <w:lang w:eastAsia="pt-PT"/>
            </w:rPr>
          </w:pPr>
        </w:p>
      </w:tc>
      <w:tc>
        <w:tcPr>
          <w:tcW w:w="3447" w:type="dxa"/>
          <w:tcBorders>
            <w:top w:val="nil"/>
          </w:tcBorders>
          <w:vAlign w:val="center"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caps/>
              <w:sz w:val="20"/>
              <w:szCs w:val="20"/>
              <w:lang w:eastAsia="pt-PT"/>
            </w:rPr>
          </w:pPr>
          <w:r>
            <w:rPr>
              <w:rFonts w:ascii="Arial" w:hAnsi="Arial" w:cs="Arial"/>
              <w:b/>
              <w:bCs/>
              <w:caps/>
              <w:sz w:val="20"/>
              <w:szCs w:val="20"/>
              <w:lang w:eastAsia="pt-PT"/>
            </w:rPr>
            <w:t xml:space="preserve">GRUPOS ELETROBOMBA </w:t>
          </w:r>
        </w:p>
      </w:tc>
      <w:tc>
        <w:tcPr>
          <w:tcW w:w="2672" w:type="dxa"/>
          <w:vMerge/>
          <w:vAlign w:val="center"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sz w:val="20"/>
              <w:szCs w:val="20"/>
              <w:lang w:eastAsia="pt-PT"/>
            </w:rPr>
          </w:pPr>
        </w:p>
      </w:tc>
    </w:tr>
    <w:tr w:rsidR="00035F54" w:rsidRPr="006F617D" w:rsidTr="007F695B">
      <w:trPr>
        <w:trHeight w:val="637"/>
      </w:trPr>
      <w:tc>
        <w:tcPr>
          <w:tcW w:w="2601" w:type="dxa"/>
          <w:vMerge/>
          <w:vAlign w:val="center"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</w:pPr>
        </w:p>
      </w:tc>
      <w:tc>
        <w:tcPr>
          <w:tcW w:w="3447" w:type="dxa"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caps/>
              <w:color w:val="FF0000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  <w:t>(área funcional da “Obra”)</w:t>
          </w:r>
        </w:p>
      </w:tc>
      <w:tc>
        <w:tcPr>
          <w:tcW w:w="2672" w:type="dxa"/>
          <w:vMerge/>
        </w:tcPr>
        <w:p w:rsidR="00035F54" w:rsidRPr="000E5FFE" w:rsidRDefault="00035F54" w:rsidP="000E5FFE">
          <w:pPr>
            <w:tabs>
              <w:tab w:val="left" w:leader="underscore" w:pos="9639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caps/>
              <w:sz w:val="20"/>
              <w:szCs w:val="20"/>
              <w:lang w:eastAsia="pt-PT"/>
            </w:rPr>
          </w:pPr>
        </w:p>
      </w:tc>
    </w:tr>
  </w:tbl>
  <w:p w:rsidR="00035F54" w:rsidRPr="000E5FFE" w:rsidRDefault="00035F54" w:rsidP="000E5FFE">
    <w:pPr>
      <w:tabs>
        <w:tab w:val="left" w:pos="510"/>
        <w:tab w:val="left" w:leader="underscore" w:pos="9639"/>
      </w:tabs>
      <w:spacing w:before="120" w:after="0" w:line="312" w:lineRule="auto"/>
      <w:rPr>
        <w:rFonts w:ascii="Arial" w:hAnsi="Arial" w:cs="Arial"/>
        <w:color w:val="FF0000"/>
        <w:sz w:val="20"/>
        <w:szCs w:val="20"/>
        <w:lang w:eastAsia="pt-PT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369"/>
      <w:gridCol w:w="4351"/>
    </w:tblGrid>
    <w:tr w:rsidR="00035F54" w:rsidRPr="006F617D">
      <w:tc>
        <w:tcPr>
          <w:tcW w:w="4927" w:type="dxa"/>
        </w:tcPr>
        <w:p w:rsidR="00035F54" w:rsidRPr="000E5FFE" w:rsidRDefault="00035F54" w:rsidP="000E5FFE">
          <w:pPr>
            <w:tabs>
              <w:tab w:val="left" w:leader="underscore" w:pos="9639"/>
            </w:tabs>
            <w:spacing w:before="120" w:after="0" w:line="312" w:lineRule="auto"/>
            <w:jc w:val="center"/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  <w:t>(Designação da empreitada)</w:t>
          </w:r>
        </w:p>
      </w:tc>
      <w:tc>
        <w:tcPr>
          <w:tcW w:w="4928" w:type="dxa"/>
        </w:tcPr>
        <w:p w:rsidR="00035F54" w:rsidRPr="000E5FFE" w:rsidRDefault="00035F54" w:rsidP="000E5FFE">
          <w:pPr>
            <w:tabs>
              <w:tab w:val="left" w:leader="underscore" w:pos="9639"/>
            </w:tabs>
            <w:spacing w:before="120" w:after="0" w:line="312" w:lineRule="auto"/>
            <w:rPr>
              <w:rFonts w:ascii="Arial" w:hAnsi="Arial" w:cs="Arial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sz w:val="20"/>
              <w:szCs w:val="20"/>
              <w:lang w:eastAsia="pt-PT"/>
            </w:rPr>
            <w:t>Nº de unidades _________</w:t>
          </w:r>
        </w:p>
      </w:tc>
    </w:tr>
    <w:tr w:rsidR="00035F54" w:rsidRPr="006F617D">
      <w:tc>
        <w:tcPr>
          <w:tcW w:w="4927" w:type="dxa"/>
          <w:vAlign w:val="center"/>
        </w:tcPr>
        <w:p w:rsidR="00035F54" w:rsidRPr="000E5FFE" w:rsidRDefault="00035F54" w:rsidP="000E5FFE">
          <w:pPr>
            <w:tabs>
              <w:tab w:val="left" w:leader="underscore" w:pos="9639"/>
            </w:tabs>
            <w:spacing w:before="120" w:after="0" w:line="312" w:lineRule="auto"/>
            <w:jc w:val="center"/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i/>
              <w:iCs/>
              <w:color w:val="FF0000"/>
              <w:sz w:val="20"/>
              <w:szCs w:val="20"/>
              <w:lang w:eastAsia="pt-PT"/>
            </w:rPr>
            <w:t>(Designação do dono da obra)</w:t>
          </w:r>
        </w:p>
      </w:tc>
      <w:tc>
        <w:tcPr>
          <w:tcW w:w="4928" w:type="dxa"/>
        </w:tcPr>
        <w:p w:rsidR="00035F54" w:rsidRPr="000E5FFE" w:rsidRDefault="00035F54" w:rsidP="000E5FFE">
          <w:pPr>
            <w:tabs>
              <w:tab w:val="left" w:leader="underscore" w:pos="9639"/>
            </w:tabs>
            <w:spacing w:before="120" w:after="0" w:line="312" w:lineRule="auto"/>
            <w:rPr>
              <w:rFonts w:ascii="Arial" w:hAnsi="Arial" w:cs="Arial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sz w:val="20"/>
              <w:szCs w:val="20"/>
              <w:lang w:eastAsia="pt-PT"/>
            </w:rPr>
            <w:t>Posição da lista de preços</w:t>
          </w:r>
        </w:p>
        <w:p w:rsidR="00035F54" w:rsidRPr="000E5FFE" w:rsidRDefault="00035F54" w:rsidP="000E5FFE">
          <w:pPr>
            <w:tabs>
              <w:tab w:val="left" w:leader="underscore" w:pos="9639"/>
            </w:tabs>
            <w:spacing w:before="120" w:after="0" w:line="312" w:lineRule="auto"/>
            <w:rPr>
              <w:rFonts w:ascii="Arial" w:hAnsi="Arial" w:cs="Arial"/>
              <w:sz w:val="20"/>
              <w:szCs w:val="20"/>
              <w:lang w:eastAsia="pt-PT"/>
            </w:rPr>
          </w:pPr>
          <w:r w:rsidRPr="000E5FFE">
            <w:rPr>
              <w:rFonts w:ascii="Arial" w:hAnsi="Arial" w:cs="Arial"/>
              <w:sz w:val="20"/>
              <w:szCs w:val="20"/>
              <w:lang w:eastAsia="pt-PT"/>
            </w:rPr>
            <w:t>Unitários a que respeita _________</w:t>
          </w:r>
        </w:p>
      </w:tc>
    </w:tr>
  </w:tbl>
  <w:p w:rsidR="00035F54" w:rsidRDefault="00035F54">
    <w:pPr>
      <w:pStyle w:val="Cabealho"/>
    </w:pPr>
  </w:p>
  <w:p w:rsidR="00035F54" w:rsidRDefault="00035F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708"/>
  <w:hyphenationZone w:val="425"/>
  <w:characterSpacingControl w:val="doNotCompress"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E5FFE"/>
    <w:rsid w:val="000062FE"/>
    <w:rsid w:val="00035F54"/>
    <w:rsid w:val="00081AF3"/>
    <w:rsid w:val="000974D7"/>
    <w:rsid w:val="000E5FFE"/>
    <w:rsid w:val="003F1C74"/>
    <w:rsid w:val="004A23AD"/>
    <w:rsid w:val="005110AE"/>
    <w:rsid w:val="0051677A"/>
    <w:rsid w:val="00622B65"/>
    <w:rsid w:val="006F617D"/>
    <w:rsid w:val="007F695B"/>
    <w:rsid w:val="008030A3"/>
    <w:rsid w:val="008405E2"/>
    <w:rsid w:val="008F1957"/>
    <w:rsid w:val="00B51292"/>
    <w:rsid w:val="00E63DCF"/>
    <w:rsid w:val="00E9696B"/>
    <w:rsid w:val="00F30D5D"/>
    <w:rsid w:val="00F5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  <w15:docId w15:val="{BD012834-5E49-4DC2-BE16-A7361D32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74D7"/>
    <w:pPr>
      <w:spacing w:after="160" w:line="259" w:lineRule="auto"/>
    </w:pPr>
    <w:rPr>
      <w:rFonts w:cs="Calibri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0E5F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FFE"/>
  </w:style>
  <w:style w:type="paragraph" w:styleId="Rodap">
    <w:name w:val="footer"/>
    <w:basedOn w:val="Normal"/>
    <w:link w:val="RodapCarter"/>
    <w:uiPriority w:val="99"/>
    <w:rsid w:val="000E5F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72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439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Silva</dc:creator>
  <cp:keywords/>
  <dc:description/>
  <cp:lastModifiedBy>Maria Castanheira</cp:lastModifiedBy>
  <cp:revision>7</cp:revision>
  <dcterms:created xsi:type="dcterms:W3CDTF">2013-03-13T13:04:00Z</dcterms:created>
  <dcterms:modified xsi:type="dcterms:W3CDTF">2017-10-23T10:19:00Z</dcterms:modified>
</cp:coreProperties>
</file>